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cs="Calibri" w:cstheme="minorHAnsi"/>
          <w:b/>
          <w:bCs/>
          <w:sz w:val="26"/>
          <w:szCs w:val="26"/>
        </w:rPr>
        <w:t xml:space="preserve">Panna Mária – Matka </w:t>
      </w:r>
      <w:r>
        <w:rPr>
          <w:rFonts w:cs="Calibri" w:cstheme="minorHAnsi"/>
          <w:b/>
          <w:bCs/>
          <w:sz w:val="26"/>
          <w:szCs w:val="26"/>
        </w:rPr>
        <w:t>T</w:t>
      </w:r>
      <w:r>
        <w:rPr>
          <w:rFonts w:cs="Calibri" w:cstheme="minorHAnsi"/>
          <w:b/>
          <w:bCs/>
          <w:sz w:val="26"/>
          <w:szCs w:val="26"/>
        </w:rPr>
        <w:t>icha</w:t>
      </w:r>
    </w:p>
    <w:p>
      <w:pPr>
        <w:pStyle w:val="Standard"/>
        <w:rPr>
          <w:rFonts w:ascii="Times New Roman" w:hAnsi="Times New Roman" w:cs="Calibri" w:cs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TICHO, PROSÍM, HOVORÍ TICHO</w:t>
      </w:r>
    </w:p>
    <w:p>
      <w:pPr>
        <w:pStyle w:val="Standard"/>
        <w:rPr>
          <w:rFonts w:ascii="Times New Roman" w:hAnsi="Times New Roman"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Ticho živí modlitbu a našu svätosť. Umožňuje nám počúvať Boha a žiť s Bohom. Na ceste k tichu nám môže pomôcť Panna Mária. Čas modlitby v nás obnoví milosti ticha a pokoja. Prosme našu Matku, aby vniesla do nášho života ticho. Hľadať radosť v tichu je vzácny dar.</w:t>
      </w:r>
    </w:p>
    <w:p>
      <w:pPr>
        <w:pStyle w:val="Standard"/>
        <w:rPr>
          <w:rFonts w:ascii="Times New Roman" w:hAnsi="Times New Roman"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Je tu aj náročnejšia forma ticha.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1. Byť ticho vtedy, keď pociťujeme hnev.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2. Byť ticho vtedy, keď by sme radi hovorili o chybách iných.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3. Byť ticho vtedy, keď nám oponujú a odporujú.</w:t>
      </w:r>
    </w:p>
    <w:p>
      <w:pPr>
        <w:pStyle w:val="Standard"/>
        <w:rPr>
          <w:rFonts w:ascii="Times New Roman" w:hAnsi="Times New Roman"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Ikona Panny Márie, Matky Ticha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 xml:space="preserve">Mária, ktorá si kladie ukazovák na ústa, vyzýva predovšetkým k tomu, aby sme iných neohovárali a aby sme každému prejavovali citlivosť a lásku. Ikonu zhotovila rehoľná sestra z najväčšieho benediktínskeho kláštora Mater Ecclesiae, ktorý sa nachádza na malom ostrove San Giulio na jazere Orta (Taliansko). Sestru o to požiadal kapucínsky kňaz brat Emiliano, ktorý sa venuje privádzaniu ľudí k duchovnému tichu. Ikona je umiestnená v kapucínskom kláštore v talianskom meste Penne. Jej kópia bola v roku 2015 darovaná pápežovi Františkovi. Ikona oslovila pápeža natoľko, že ju necháva zavesiť vedľa hlavného vchodu do Apoštolského paláca, ktorým prechádza každý, kto ho chce navštíviť. O rok neskôr pápež požehnáva pôvodnú ikonu Panny Márie, Matky ticha, a na zadnú stranu dáva napísať zlatým perom: „Neubližuj nikomu svojimi ústami“. </w:t>
      </w:r>
    </w:p>
    <w:p>
      <w:pPr>
        <w:pStyle w:val="Standard"/>
        <w:rPr>
          <w:rFonts w:ascii="Times New Roman" w:hAnsi="Times New Roman"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V tichu sa rodia pravdivé slová.</w:t>
      </w:r>
    </w:p>
    <w:p>
      <w:pPr>
        <w:pStyle w:val="Textbody"/>
        <w:spacing w:lineRule="auto" w:line="240" w:before="0" w:after="225"/>
        <w:jc w:val="both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6"/>
          <w:szCs w:val="26"/>
        </w:rPr>
        <w:t>Duchovnosť ticha sa dá najlepšie zhrnúť s pomocou „jedného</w:t>
      </w:r>
      <w:bookmarkStart w:id="0" w:name="_GoBack"/>
      <w:bookmarkEnd w:id="0"/>
      <w:r>
        <w:rPr>
          <w:rFonts w:cs="Calibri" w:cstheme="minorHAnsi"/>
          <w:color w:val="000000"/>
          <w:sz w:val="26"/>
          <w:szCs w:val="26"/>
        </w:rPr>
        <w:t xml:space="preserve"> veľmi múdreho dievčaťa“, ktoré sa príznačne nazýva Sofia a ktoré povedalo svojej matke: „</w:t>
      </w:r>
      <w:r>
        <w:rPr>
          <w:rFonts w:cs="Calibri" w:cstheme="minorHAnsi"/>
          <w:i/>
          <w:color w:val="000000"/>
          <w:sz w:val="26"/>
          <w:szCs w:val="26"/>
        </w:rPr>
        <w:t>Ak nás Panna Mária žiada, aby sme boli ticho, je to preto, že nám jej Syn chce niečo povedať.</w:t>
      </w:r>
      <w:r>
        <w:rPr>
          <w:rFonts w:cs="Calibri" w:cstheme="minorHAnsi"/>
          <w:color w:val="000000"/>
          <w:sz w:val="26"/>
          <w:szCs w:val="26"/>
        </w:rPr>
        <w:t>“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color w:val="000000"/>
          <w:sz w:val="26"/>
          <w:szCs w:val="26"/>
        </w:rPr>
      </w:pPr>
      <w:r>
        <w:rPr>
          <w:rFonts w:cs="Calibri" w:cstheme="minorHAnsi"/>
          <w:b/>
          <w:bCs/>
          <w:color w:val="000000"/>
          <w:sz w:val="26"/>
          <w:szCs w:val="26"/>
        </w:rPr>
      </w:r>
    </w:p>
    <w:p>
      <w:pPr>
        <w:pStyle w:val="Textbody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6"/>
          <w:szCs w:val="26"/>
        </w:rPr>
        <w:t xml:space="preserve">Nech nám Panna Mária Tichá pripomenie, kam skutočne patríme: </w:t>
      </w:r>
    </w:p>
    <w:p>
      <w:pPr>
        <w:pStyle w:val="Textbody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6"/>
          <w:szCs w:val="26"/>
        </w:rPr>
        <w:t>nechať sa prijať Bohom v modlitbe ako dieťa.</w:t>
      </w:r>
    </w:p>
    <w:p>
      <w:pPr>
        <w:pStyle w:val="Textbody"/>
        <w:spacing w:lineRule="auto" w:line="240" w:before="0" w:after="225"/>
        <w:jc w:val="center"/>
        <w:rPr>
          <w:rFonts w:ascii="Times New Roman" w:hAnsi="Times New Roman" w:cs="Calibri" w:cs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</w:r>
    </w:p>
    <w:p>
      <w:pPr>
        <w:pStyle w:val="Standard"/>
        <w:spacing w:before="0" w:after="10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Októbrová pobožnosť DOMA – postup stretnutia</w:t>
      </w:r>
    </w:p>
    <w:p>
      <w:pPr>
        <w:pStyle w:val="Standard"/>
        <w:spacing w:before="0" w:after="100"/>
        <w:jc w:val="center"/>
        <w:rPr>
          <w:rFonts w:ascii="Times New Roman" w:hAnsi="Times New Roman" w:cs="Calibri" w:cs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6"/>
          <w:szCs w:val="26"/>
        </w:rPr>
        <w:t>(Na stole zažneme sviečku, text číta pomaly vedúci skupinky.)</w:t>
      </w:r>
    </w:p>
    <w:p>
      <w:pPr>
        <w:pStyle w:val="Standard"/>
        <w:spacing w:before="0" w:after="10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 xml:space="preserve">Aj v dnešný deň sa chceme stretnúť s naším Pánom a s jeho Matkou Máriou, Matkou Ticha - začnime: </w:t>
      </w:r>
      <w:r>
        <w:rPr>
          <w:rFonts w:cs="Calibri" w:cstheme="minorHAnsi"/>
          <w:b/>
          <w:bCs/>
          <w:sz w:val="26"/>
          <w:szCs w:val="26"/>
        </w:rPr>
        <w:t>V mene Otca i Syna i Ducha Svätého. AMEN.</w:t>
      </w:r>
    </w:p>
    <w:p>
      <w:pPr>
        <w:pStyle w:val="Standard"/>
        <w:spacing w:before="0" w:after="10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Pane, táto zažatá svieca nech je znamením svetla, ktoré nám dávaš v našich rozhodnutiach a ťažkostiach. Ježišu, Ty si svetlom pre náš život.</w:t>
      </w:r>
    </w:p>
    <w:p>
      <w:pPr>
        <w:pStyle w:val="Standard"/>
        <w:spacing w:before="0" w:after="10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Modlime sa za naše Slovensko a za misijné krajiny sveta, ktoré podporujeme prostredníctvom Pápežských misijných diel. Modlime sa za naše deti, vnukov a ich rodiny.</w:t>
      </w:r>
    </w:p>
    <w:p>
      <w:pPr>
        <w:pStyle w:val="Textbody"/>
        <w:spacing w:lineRule="auto" w:line="240" w:before="0" w:after="144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8"/>
          <w:szCs w:val="28"/>
        </w:rPr>
      </w:pPr>
      <w:r>
        <w:rPr>
          <w:rFonts w:cs="Calibri" w:cstheme="minorHAnsi"/>
          <w:i/>
          <w:color w:val="000000"/>
          <w:sz w:val="26"/>
          <w:szCs w:val="26"/>
        </w:rPr>
        <w:t>Mária, daj nám porozumieť Slovu Tvojho Syna a prichádzať k Nemu s láskou pre spásu našej duše.</w:t>
      </w:r>
    </w:p>
    <w:p>
      <w:pPr>
        <w:pStyle w:val="Textbody"/>
        <w:spacing w:lineRule="auto" w:line="240" w:before="0" w:after="144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8"/>
          <w:szCs w:val="28"/>
        </w:rPr>
      </w:pPr>
      <w:r>
        <w:rPr>
          <w:rFonts w:cs="Calibri" w:cstheme="minorHAnsi"/>
          <w:i/>
          <w:color w:val="000000"/>
          <w:sz w:val="26"/>
          <w:szCs w:val="26"/>
        </w:rPr>
        <w:t>Chceme milovať ticho, aby sme sa vyhli ohováraniu, nenávisti a hriechu, a v mlčaní mohli svedčiť o našej viere.</w:t>
      </w:r>
    </w:p>
    <w:p>
      <w:pPr>
        <w:pStyle w:val="Textbody"/>
        <w:spacing w:lineRule="auto" w:line="240" w:before="0" w:after="144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8"/>
          <w:szCs w:val="28"/>
        </w:rPr>
      </w:pPr>
      <w:r>
        <w:rPr>
          <w:rFonts w:cs="Calibri" w:cstheme="minorHAnsi"/>
          <w:i/>
          <w:color w:val="000000"/>
          <w:sz w:val="26"/>
          <w:szCs w:val="26"/>
        </w:rPr>
        <w:t>Chceme Ti obetovať ticho, v ktorom žijeme, aby sme Ťa všetci mohli volať Matka a aby sme boli pravými bratmi a sestrami ako Tvoje deti.</w:t>
      </w:r>
    </w:p>
    <w:p>
      <w:pPr>
        <w:pStyle w:val="Textbody"/>
        <w:spacing w:lineRule="auto" w:line="240" w:before="0" w:after="144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8"/>
          <w:szCs w:val="28"/>
        </w:rPr>
      </w:pPr>
      <w:r>
        <w:rPr>
          <w:rFonts w:cs="Calibri" w:cstheme="minorHAnsi"/>
          <w:i/>
          <w:color w:val="000000"/>
          <w:sz w:val="26"/>
          <w:szCs w:val="26"/>
        </w:rPr>
        <w:t>Prosíme Ťa, prednes našu prosbu svojmu nebeskému Synovi v hodine našej smrti, aby sme vám vo večnosti mohli zaspievať na slávu.</w:t>
      </w:r>
    </w:p>
    <w:p>
      <w:pPr>
        <w:pStyle w:val="Standard"/>
        <w:spacing w:before="0" w:after="144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i/>
          <w:color w:val="000000"/>
          <w:sz w:val="26"/>
          <w:szCs w:val="26"/>
        </w:rPr>
        <w:t>Ó, Mária, Matka Ticha,</w:t>
        <w:br/>
        <w:t xml:space="preserve"> daj, nech v mojom srdci ustavične znie táto modlitba:</w:t>
        <w:br/>
        <w:t>"Nestrachuj sa, veď si moje dieťa a nebeský Otec ťa miluje."</w:t>
      </w:r>
    </w:p>
    <w:p>
      <w:pPr>
        <w:pStyle w:val="Standard"/>
        <w:spacing w:before="0" w:after="144"/>
        <w:jc w:val="both"/>
        <w:rPr>
          <w:rFonts w:ascii="Calibri" w:hAnsi="Calibri" w:cs="Calibri" w:asciiTheme="minorHAnsi" w:cstheme="minorHAnsi" w:hAnsi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6"/>
          <w:szCs w:val="26"/>
        </w:rPr>
        <w:t>Teraz sa pomodlime modlitbu svätého ruženca, prípadne jeden jeho desiatok.</w:t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Na úmysel Svätého Otca: Otče náš, Zdravas Mária, Sláva Otcu.</w:t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Živ, Bože, Otca Svätého – námestníka Kristovho.</w:t>
      </w:r>
    </w:p>
    <w:p>
      <w:pPr>
        <w:pStyle w:val="Standard"/>
        <w:rPr>
          <w:rFonts w:ascii="Times New Roman" w:hAnsi="Times New Roman"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6"/>
          <w:szCs w:val="26"/>
        </w:rPr>
        <w:t>Modlitby za 12 čností ticha</w:t>
      </w:r>
    </w:p>
    <w:p>
      <w:pPr>
        <w:pStyle w:val="Standard"/>
        <w:rPr>
          <w:rFonts w:ascii="Times New Roman" w:hAnsi="Times New Roman"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Po jednotlivých prosbách zvolajme: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1. Ticho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ticha, prosím ťa o dar vnútorného stíšenia sa, aby som mohol načúvať Božiemu hlasu v mojom vnútri.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2. Počúvanie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Matka, ktorá počúvaš, daj mi vieru počúvať a uskutočňovať slovo utrpenia a svetla tvojho Syna Ježiša.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3. Pokora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pokory, je vo mne kúsok neba i zeme, daj mi milosť byť láskavým k mojim blížnym a pokorným pred Bohom.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4.  Radosť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radosti, daj, aby moja duša velebila zázraky Božej lásky.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5. Pozornosť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ktorá si bola pozorná voči Božiemu synovi, udeľ mi tú milosť, aby som bol aj ja pozorný voči Bohu a voči bratom a sestrám, ktorí ma obklopujú.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6. Čakanie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čakania, nauč ma očakávať Boha s trpezlivosťou a vytrvalosťou, aby som plnil iba Božiu vôľu.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7.  Vyváženosť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vyváženosti, daj, aby som našiel správnu rovnováhu medzi mlčaním a hovorením, prácou a oddychom,  modlitbou a apoštolátom.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8. Poslušnosť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poslušnosti, ako nebeská Matka vlož do môjho srdca srdce svoje spolu s tichým a pokorným srdcom svojho Syna, ktorý sa zriekol seba samého, aby bol poslušný nebeskému Otcovi.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9. Stálosť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stálosti, prosím o stálosť srdca a mysle, aby som každý deň niesol svoj kríž pozdĺž Kalvárie a na vrch Tábor.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10. Čistota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vždy Panna, daruj mi čisté srdce plné nežnosti a opravdivej lásky ku všetkým stvoreniam.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11. Dôvera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dôvery, osloboď ma od strachu a smútku a nahraď ich pokojom, radosťou a nádejou, aby moja dôvera v Boha otvorila cestu pre Jeho zázraky. Amen.</w:t>
      </w:r>
    </w:p>
    <w:p>
      <w:pPr>
        <w:pStyle w:val="Standard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12. Milosrdenstvo</w:t>
      </w:r>
    </w:p>
    <w:p>
      <w:pPr>
        <w:pStyle w:val="Standard"/>
        <w:spacing w:before="0" w:after="10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Ó, Mária, Matka milosrdenstva, ukrývam svoj život pod tvoj plášť, urob ma nástrojom pokoja, odpustenia a milosrdenstva. Amen.</w:t>
      </w:r>
    </w:p>
    <w:p>
      <w:pPr>
        <w:pStyle w:val="Standard"/>
        <w:spacing w:before="0" w:after="100"/>
        <w:rPr>
          <w:rFonts w:ascii="Times New Roman" w:hAnsi="Times New Roman"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6"/>
          <w:szCs w:val="26"/>
        </w:rPr>
        <w:t>Záverečná modlitba</w:t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Opakujte po mne slová nasledujúcej modlitby:</w:t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Bože, žehnaj naše spoločenstvo,</w:t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aby náš život bol tebe na slávu, nám na radosť a svetu na osoh.</w:t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6"/>
          <w:szCs w:val="26"/>
        </w:rPr>
        <w:t>AMEN.</w:t>
      </w:r>
    </w:p>
    <w:p>
      <w:pPr>
        <w:pStyle w:val="Standard"/>
        <w:spacing w:before="0" w:after="10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eastAsia="TimesNewRomanPSMT" w:cs="Calibri" w:cstheme="minorHAnsi"/>
          <w:sz w:val="26"/>
          <w:szCs w:val="26"/>
        </w:rPr>
        <w:t>Nech nás žehná všemohúci Boh, Otec i Syn i Duch svätý. AMEN.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/>
  </w:style>
  <w:style w:type="paragraph" w:styleId="Popis">
    <w:name w:val="Po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andard" w:customStyle="1">
    <w:name w:val="Standard"/>
    <w:qFormat/>
    <w:rsid w:val="009d110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Arial"/>
      <w:color w:val="00000A"/>
      <w:sz w:val="24"/>
      <w:szCs w:val="24"/>
      <w:lang w:val="sk-SK" w:eastAsia="zh-CN" w:bidi="hi-IN"/>
    </w:rPr>
  </w:style>
  <w:style w:type="paragraph" w:styleId="Textbody" w:customStyle="1">
    <w:name w:val="Text body"/>
    <w:basedOn w:val="Standard"/>
    <w:qFormat/>
    <w:rsid w:val="009d110a"/>
    <w:pPr>
      <w:spacing w:lineRule="auto" w:line="288" w:before="0" w:after="140"/>
    </w:pPr>
    <w:rPr/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NeoOffice/2017.22$MacOSX_X86_64 NeoOffice_project/0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2020-06-11T08:47:00Z</dcterms:created>
  <dc:creator>Misijné diela</dc:creator>
  <dc:language>sk-SK</dc:language>
  <dcterms:modified xsi:type="dcterms:W3CDTF">2020-06-13T22:12:32Z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